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CB" w:rsidRPr="00DE4BCD" w:rsidRDefault="00C546CB" w:rsidP="00DE4B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E4BCD">
        <w:rPr>
          <w:rFonts w:ascii="Times New Roman" w:hAnsi="Times New Roman" w:cs="Times New Roman"/>
          <w:b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-1039820</wp:posOffset>
            </wp:positionH>
            <wp:positionV relativeFrom="paragraph">
              <wp:posOffset>-204939</wp:posOffset>
            </wp:positionV>
            <wp:extent cx="7463731" cy="10441172"/>
            <wp:effectExtent l="19050" t="0" r="3869" b="0"/>
            <wp:wrapNone/>
            <wp:docPr id="25" name="Рисунок 25" descr="http://detsad-kitty.ru/uploads/posts/2014-06/1401885210_2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-kitty.ru/uploads/posts/2014-06/1401885210_2-kopiy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31" cy="104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D" w:rsidRPr="00DE4BCD" w:rsidRDefault="00DE4BCD" w:rsidP="00DE4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E4BCD">
        <w:rPr>
          <w:rFonts w:ascii="Times New Roman" w:hAnsi="Times New Roman" w:cs="Times New Roman"/>
          <w:b/>
          <w:color w:val="FF0000"/>
          <w:sz w:val="36"/>
        </w:rPr>
        <w:t>С 10 по 14 августа в группе реализуется тема</w:t>
      </w:r>
    </w:p>
    <w:p w:rsidR="00DE4BCD" w:rsidRPr="00DE4BCD" w:rsidRDefault="00DE4BCD" w:rsidP="00DE4B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E4BCD">
        <w:rPr>
          <w:rFonts w:ascii="Times New Roman" w:hAnsi="Times New Roman" w:cs="Times New Roman"/>
          <w:b/>
          <w:color w:val="FF0000"/>
          <w:sz w:val="36"/>
        </w:rPr>
        <w:t>«Цветущее лето»</w:t>
      </w:r>
    </w:p>
    <w:p w:rsidR="00DE4BCD" w:rsidRPr="00DE4BCD" w:rsidRDefault="00DE4BCD" w:rsidP="00DE4B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E4BCD" w:rsidRPr="00DE4BCD" w:rsidRDefault="00DE4BCD" w:rsidP="00DE4B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0"/>
        </w:rPr>
      </w:pPr>
      <w:r w:rsidRPr="00DE4BCD">
        <w:rPr>
          <w:rFonts w:ascii="Times New Roman" w:eastAsia="Times New Roman" w:hAnsi="Times New Roman" w:cs="Times New Roman"/>
          <w:sz w:val="28"/>
          <w:szCs w:val="24"/>
        </w:rPr>
        <w:t xml:space="preserve">Рассмотреть вместе с ребенком картинки. </w:t>
      </w:r>
      <w:proofErr w:type="gramStart"/>
      <w:r w:rsidRPr="00DE4BCD">
        <w:rPr>
          <w:rFonts w:ascii="Times New Roman" w:eastAsia="Times New Roman" w:hAnsi="Times New Roman" w:cs="Times New Roman"/>
          <w:sz w:val="28"/>
          <w:szCs w:val="24"/>
        </w:rPr>
        <w:t>Познакомить его с названиями цветов (ландыш, мать-и-мачеха, астра, одуванчик, колокольчик, ромашка, подснежник, пион, гвоздика, нарцисс, тюльпан, ирис, гладиолус).</w:t>
      </w:r>
      <w:proofErr w:type="gramEnd"/>
      <w:r w:rsidRPr="00DE4BCD">
        <w:rPr>
          <w:rFonts w:ascii="Times New Roman" w:eastAsia="Times New Roman" w:hAnsi="Times New Roman" w:cs="Times New Roman"/>
          <w:sz w:val="28"/>
          <w:szCs w:val="24"/>
        </w:rPr>
        <w:t xml:space="preserve"> Закрепить в словаре обобщающее понятие «цветы». Отметить особенности строения цветка: стебель, листья, лепестки.</w:t>
      </w:r>
    </w:p>
    <w:p w:rsidR="00DE4BCD" w:rsidRPr="00C546CB" w:rsidRDefault="00DE4BCD" w:rsidP="00DE4B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270200</wp:posOffset>
            </wp:positionH>
            <wp:positionV relativeFrom="paragraph">
              <wp:posOffset>66365</wp:posOffset>
            </wp:positionV>
            <wp:extent cx="4901246" cy="3092426"/>
            <wp:effectExtent l="19050" t="0" r="0" b="0"/>
            <wp:wrapNone/>
            <wp:docPr id="14" name="Рисунок 1" descr="http://1.bp.blogspot.com/-tTaP6T_fH20/Vd3vKgJXvhI/AAAAAAAAB2s/fr_Kydoj2do/s320/%25D1%2586%25D0%25B2%25D0%25B5%25D1%2582%25D1%258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TaP6T_fH20/Vd3vKgJXvhI/AAAAAAAAB2s/fr_Kydoj2do/s320/%25D1%2586%25D0%25B2%25D0%25B5%25D1%2582%25D1%258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19" cy="30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30"/>
          <w:szCs w:val="30"/>
        </w:rPr>
      </w:pPr>
      <w:r w:rsidRPr="00C546CB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sz w:val="24"/>
          <w:szCs w:val="24"/>
        </w:rPr>
      </w:pPr>
    </w:p>
    <w:p w:rsidR="00DE4BCD" w:rsidRPr="00DE4BCD" w:rsidRDefault="00DE4BCD" w:rsidP="00DE4BC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BCD">
        <w:rPr>
          <w:rFonts w:ascii="Times New Roman" w:hAnsi="Times New Roman" w:cs="Times New Roman"/>
          <w:sz w:val="28"/>
        </w:rPr>
        <w:t>Соедини цветы (первоцветы, полевые цветы, садовые цветы) с соответствующими букетами разноцветными линиями.</w:t>
      </w:r>
    </w:p>
    <w:p w:rsidR="00DE4BCD" w:rsidRPr="00DE4BCD" w:rsidRDefault="00DE4BCD" w:rsidP="00DE4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BCD" w:rsidRPr="00DE4BCD" w:rsidRDefault="00DE4BCD" w:rsidP="00DE4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BCD" w:rsidRPr="00DE4BCD" w:rsidRDefault="00DE4BCD" w:rsidP="00DE4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BCD">
        <w:rPr>
          <w:rFonts w:ascii="Times New Roman" w:hAnsi="Times New Roman" w:cs="Times New Roman"/>
          <w:sz w:val="28"/>
        </w:rPr>
        <w:drawing>
          <wp:inline distT="0" distB="0" distL="0" distR="0">
            <wp:extent cx="1269365" cy="1528445"/>
            <wp:effectExtent l="19050" t="0" r="6985" b="0"/>
            <wp:docPr id="15" name="Рисунок 4" descr="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3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BCD">
        <w:rPr>
          <w:rFonts w:ascii="Times New Roman" w:hAnsi="Times New Roman" w:cs="Times New Roman"/>
          <w:sz w:val="28"/>
        </w:rPr>
        <w:drawing>
          <wp:inline distT="0" distB="0" distL="0" distR="0">
            <wp:extent cx="1255395" cy="1528445"/>
            <wp:effectExtent l="19050" t="0" r="1905" b="0"/>
            <wp:docPr id="16" name="Рисунок 5" descr="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3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BCD">
        <w:rPr>
          <w:rFonts w:ascii="Times New Roman" w:hAnsi="Times New Roman" w:cs="Times New Roman"/>
          <w:sz w:val="28"/>
        </w:rPr>
        <w:drawing>
          <wp:inline distT="0" distB="0" distL="0" distR="0">
            <wp:extent cx="1719580" cy="1351280"/>
            <wp:effectExtent l="19050" t="0" r="0" b="0"/>
            <wp:docPr id="17" name="Рисунок 6" descr="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3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CD" w:rsidRPr="00DE4BCD" w:rsidRDefault="00DE4BCD" w:rsidP="00DE4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52070</wp:posOffset>
            </wp:positionV>
            <wp:extent cx="3801110" cy="2315845"/>
            <wp:effectExtent l="19050" t="19050" r="27940" b="27305"/>
            <wp:wrapNone/>
            <wp:docPr id="18" name="Рисунок 7" descr="http://logopeddoma.ru/_nw/2/s46507722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doma.ru/_nw/2/s46507722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315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D" w:rsidRPr="00DE4BCD" w:rsidRDefault="00DE4BCD" w:rsidP="00DE4B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4BCD" w:rsidRDefault="00DE4BCD" w:rsidP="00DE4BCD">
      <w:pPr>
        <w:rPr>
          <w:rFonts w:eastAsia="Times New Roman"/>
        </w:rPr>
      </w:pPr>
    </w:p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DE4BCD" w:rsidRDefault="00DE4BCD" w:rsidP="00DE4BCD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-211455</wp:posOffset>
            </wp:positionV>
            <wp:extent cx="7460615" cy="10440670"/>
            <wp:effectExtent l="19050" t="0" r="6985" b="0"/>
            <wp:wrapNone/>
            <wp:docPr id="21" name="Рисунок 25" descr="http://detsad-kitty.ru/uploads/posts/2014-06/1401885210_2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-kitty.ru/uploads/posts/2014-06/1401885210_2-kopiy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1044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D" w:rsidRPr="00C546CB" w:rsidRDefault="00DE4BCD" w:rsidP="00DE4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3.      Упражнение «Назови ласково». Стебель — стебелек.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Подснежник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Корень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Василек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Лист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Гвоздика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Лепесток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Тюльпан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Цветок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Ромашка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4.      Упражнение «Подбирай, называй, запоминай»: Закончи предложения словами-действиями.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5E6D81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5E6D81"/>
          <w:sz w:val="32"/>
          <w:szCs w:val="30"/>
        </w:rPr>
        <w:t> 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На клумбах цветы (что делают?) — растут, цветут, вянут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Из садовой лейки цветы (что делают?)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Удобрениями садовые цветы (что делают?)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Выращенные цветы ножом (что делают?)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В букеты цветы (что делают?) — ...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Цветами люди (что делают?) — ...</w:t>
      </w:r>
    </w:p>
    <w:p w:rsidR="00DE4BCD" w:rsidRPr="00C546CB" w:rsidRDefault="00DE4BCD" w:rsidP="00DE4BCD">
      <w:pPr>
        <w:spacing w:after="0" w:line="451" w:lineRule="atLeast"/>
        <w:ind w:firstLine="430"/>
        <w:jc w:val="center"/>
        <w:rPr>
          <w:rFonts w:ascii="Tahoma" w:eastAsia="Times New Roman" w:hAnsi="Tahoma" w:cs="Tahoma"/>
          <w:color w:val="5E6D81"/>
          <w:sz w:val="30"/>
          <w:szCs w:val="30"/>
        </w:rPr>
      </w:pPr>
      <w:r>
        <w:rPr>
          <w:rFonts w:ascii="Tahoma" w:eastAsia="Times New Roman" w:hAnsi="Tahoma" w:cs="Tahoma"/>
          <w:noProof/>
          <w:color w:val="5E6D81"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1854451</wp:posOffset>
            </wp:positionH>
            <wp:positionV relativeFrom="paragraph">
              <wp:posOffset>75403</wp:posOffset>
            </wp:positionV>
            <wp:extent cx="4039579" cy="5857460"/>
            <wp:effectExtent l="19050" t="0" r="0" b="0"/>
            <wp:wrapNone/>
            <wp:docPr id="22" name="Рисунок 8" descr="http://logopeddoma.ru/_nw/2/10872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doma.ru/_nw/2/1087284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11" cy="585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D" w:rsidRPr="00C546CB" w:rsidRDefault="00DE4BCD" w:rsidP="00DE4BCD">
      <w:pPr>
        <w:spacing w:after="0" w:line="451" w:lineRule="atLeast"/>
        <w:ind w:firstLine="430"/>
        <w:rPr>
          <w:rFonts w:ascii="Tahoma" w:eastAsia="Times New Roman" w:hAnsi="Tahoma" w:cs="Tahoma"/>
          <w:color w:val="5E6D81"/>
          <w:sz w:val="30"/>
          <w:szCs w:val="30"/>
        </w:rPr>
      </w:pPr>
      <w:r w:rsidRPr="00C546CB">
        <w:rPr>
          <w:rFonts w:ascii="Tahoma" w:eastAsia="Times New Roman" w:hAnsi="Tahoma" w:cs="Tahoma"/>
          <w:color w:val="5E6D81"/>
          <w:sz w:val="30"/>
          <w:szCs w:val="30"/>
        </w:rPr>
        <w:t> </w:t>
      </w:r>
    </w:p>
    <w:p w:rsidR="00C546CB" w:rsidRPr="00DE4BCD" w:rsidRDefault="00C546CB" w:rsidP="00DE4BCD">
      <w:pPr>
        <w:ind w:firstLine="708"/>
      </w:pPr>
    </w:p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DE4BCD" w:rsidRDefault="00DE4BCD" w:rsidP="00DE4BCD">
      <w:pPr>
        <w:spacing w:after="0" w:line="451" w:lineRule="atLeast"/>
        <w:ind w:firstLine="430"/>
      </w:pPr>
    </w:p>
    <w:p w:rsidR="00DE4BCD" w:rsidRDefault="00DE4BCD" w:rsidP="00DE4BCD">
      <w:pPr>
        <w:spacing w:after="0" w:line="451" w:lineRule="atLeast"/>
        <w:ind w:firstLine="430"/>
      </w:pPr>
    </w:p>
    <w:p w:rsidR="00DE4BCD" w:rsidRDefault="00DE4BCD" w:rsidP="00DE4BCD">
      <w:pPr>
        <w:spacing w:after="0" w:line="451" w:lineRule="atLeast"/>
        <w:ind w:firstLine="430"/>
      </w:pPr>
    </w:p>
    <w:p w:rsidR="00DE4BCD" w:rsidRDefault="00DE4BCD" w:rsidP="00DE4BCD">
      <w:pPr>
        <w:spacing w:after="0" w:line="451" w:lineRule="atLeast"/>
        <w:ind w:firstLine="430"/>
      </w:pP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-206375</wp:posOffset>
            </wp:positionV>
            <wp:extent cx="7455535" cy="10440670"/>
            <wp:effectExtent l="19050" t="0" r="0" b="0"/>
            <wp:wrapNone/>
            <wp:docPr id="23" name="Рисунок 25" descr="http://detsad-kitty.ru/uploads/posts/2014-06/1401885210_2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-kitty.ru/uploads/posts/2014-06/1401885210_2-kopiy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1044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BCD">
        <w:rPr>
          <w:rFonts w:ascii="Times New Roman" w:hAnsi="Times New Roman" w:cs="Times New Roman"/>
          <w:sz w:val="24"/>
        </w:rPr>
        <w:tab/>
      </w: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5.      Рассказать ребенку, что не все цветы можно рвать. Некоторые цветы (подснежник, ландыш, медуница) занесены в Красную Книгу. Они нуждаются в охране.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6.      Букет цветов — замечательный подарок к любому празднику. Упражнение «Букет для мамы». Ваня и Таня, гуляя по лугу, собрали красивый букет для мамы. Раскрась букет и расскажи, из каких цветов дети его составили.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7.      Послушай рассказ. Вставь в предложения пропущенные названия цветов.</w:t>
      </w:r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Принесли птицы на крыльях весну. От теплых солнечных лучей полянки оттаяли от снега, и на проталинках появились первые цветы — первоцветы</w:t>
      </w:r>
      <w:proofErr w:type="gramStart"/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:...</w:t>
      </w:r>
      <w:proofErr w:type="gramEnd"/>
    </w:p>
    <w:p w:rsidR="00DE4BCD" w:rsidRPr="00C546CB" w:rsidRDefault="00DE4BCD" w:rsidP="00DE4BCD">
      <w:pPr>
        <w:spacing w:after="0" w:line="240" w:lineRule="auto"/>
        <w:ind w:firstLine="430"/>
        <w:rPr>
          <w:rFonts w:ascii="Times New Roman" w:eastAsia="Times New Roman" w:hAnsi="Times New Roman" w:cs="Times New Roman"/>
          <w:color w:val="5E6D81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5E6D81"/>
          <w:sz w:val="32"/>
          <w:szCs w:val="30"/>
        </w:rPr>
        <w:t> </w:t>
      </w:r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В мае в лесу распустились ..., а в парках и на клумбах расцвели весенние цветы: ....</w:t>
      </w:r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Скоро и лето подоспело. Рассыпало оно по лугам и по полям самые красивые цветы:</w:t>
      </w:r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И клумбы в парках уже украсили другие цветы — летние</w:t>
      </w:r>
      <w:proofErr w:type="gramStart"/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:....</w:t>
      </w:r>
      <w:proofErr w:type="gramEnd"/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Закончилось лето. Яркими красками раскрасила осень парки и сады. Распустились на клумбах....</w:t>
      </w:r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Скоро придет зима. На улице станет морозно, снежным одеялом укроются леса, поля и сады. Но за зимой обязательно будет весна. И снова цветы начнут радовать нас своими яркими красками.</w:t>
      </w:r>
    </w:p>
    <w:p w:rsidR="00DE4BCD" w:rsidRPr="00C546CB" w:rsidRDefault="00DE4BCD" w:rsidP="00DE4BCD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2"/>
          <w:szCs w:val="30"/>
        </w:rPr>
      </w:pPr>
      <w:r w:rsidRPr="00C546CB">
        <w:rPr>
          <w:rFonts w:ascii="Times New Roman" w:eastAsia="Times New Roman" w:hAnsi="Times New Roman" w:cs="Times New Roman"/>
          <w:color w:val="2A2723"/>
          <w:sz w:val="28"/>
          <w:szCs w:val="24"/>
        </w:rPr>
        <w:t>8.      Упражнение «Путешествие пчелы». Рассмотри картинки. Дополни предложения предлогами (проследить за точностью употребления предлогов в речи).</w:t>
      </w:r>
    </w:p>
    <w:p w:rsidR="00C546CB" w:rsidRPr="00DE4BCD" w:rsidRDefault="003F73CE" w:rsidP="00DE4BCD">
      <w:pPr>
        <w:tabs>
          <w:tab w:val="left" w:pos="1139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277584</wp:posOffset>
            </wp:positionV>
            <wp:extent cx="5388478" cy="2604976"/>
            <wp:effectExtent l="19050" t="0" r="2672" b="0"/>
            <wp:wrapNone/>
            <wp:docPr id="26" name="Рисунок 9" descr="http://logopeddoma.ru/_nw/2/s78950826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doma.ru/_nw/2/s78950826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78" cy="26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6CB" w:rsidRPr="00DE4BCD" w:rsidRDefault="00C546CB" w:rsidP="003F73CE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3F73CE" w:rsidRPr="003F73CE" w:rsidRDefault="003F73CE" w:rsidP="003F73CE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-1139825</wp:posOffset>
            </wp:positionH>
            <wp:positionV relativeFrom="paragraph">
              <wp:posOffset>-263525</wp:posOffset>
            </wp:positionV>
            <wp:extent cx="7469505" cy="10452100"/>
            <wp:effectExtent l="19050" t="0" r="0" b="0"/>
            <wp:wrapNone/>
            <wp:docPr id="32" name="Рисунок 25" descr="http://detsad-kitty.ru/uploads/posts/2014-06/1401885210_2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-kitty.ru/uploads/posts/2014-06/1401885210_2-kopiy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45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F73CE">
        <w:rPr>
          <w:rFonts w:ascii="Times New Roman" w:hAnsi="Times New Roman" w:cs="Times New Roman"/>
          <w:sz w:val="28"/>
          <w:szCs w:val="28"/>
        </w:rPr>
        <w:t>Упражнение «Расскажи-ка»: Составь рассказ</w:t>
      </w:r>
      <w:r w:rsidRPr="003F73CE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о любимом цветке по предложенному наглядному плану.</w:t>
      </w:r>
    </w:p>
    <w:p w:rsidR="003F73CE" w:rsidRPr="00C546CB" w:rsidRDefault="003F73CE" w:rsidP="003F73CE">
      <w:pPr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</w:rPr>
      </w:pPr>
      <w:r w:rsidRPr="00C546CB">
        <w:rPr>
          <w:rFonts w:ascii="Times New Roman" w:eastAsia="Times New Roman" w:hAnsi="Times New Roman" w:cs="Times New Roman"/>
          <w:color w:val="5E6D81"/>
          <w:sz w:val="28"/>
          <w:szCs w:val="28"/>
        </w:rPr>
        <w:t> </w:t>
      </w:r>
    </w:p>
    <w:p w:rsidR="003F73CE" w:rsidRPr="00C546CB" w:rsidRDefault="003F73CE" w:rsidP="003F73CE">
      <w:pPr>
        <w:spacing w:after="0" w:line="451" w:lineRule="atLeast"/>
        <w:rPr>
          <w:rFonts w:ascii="Tahoma" w:eastAsia="Times New Roman" w:hAnsi="Tahoma" w:cs="Tahoma"/>
          <w:color w:val="5E6D81"/>
          <w:sz w:val="30"/>
          <w:szCs w:val="30"/>
        </w:rPr>
      </w:pPr>
      <w:r>
        <w:rPr>
          <w:rFonts w:ascii="Tahoma" w:eastAsia="Times New Roman" w:hAnsi="Tahoma" w:cs="Tahoma"/>
          <w:noProof/>
          <w:color w:val="1AB4BC"/>
          <w:sz w:val="30"/>
          <w:szCs w:val="30"/>
        </w:rPr>
        <w:drawing>
          <wp:inline distT="0" distB="0" distL="0" distR="0">
            <wp:extent cx="5010150" cy="3053217"/>
            <wp:effectExtent l="19050" t="0" r="0" b="0"/>
            <wp:docPr id="31" name="Рисунок 10" descr="http://logopeddoma.ru/_nw/2/s36816860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eddoma.ru/_nw/2/s36816860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15" cy="305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CE" w:rsidRPr="00C546CB" w:rsidRDefault="003F73CE" w:rsidP="003F73CE">
      <w:pPr>
        <w:spacing w:after="0" w:line="451" w:lineRule="atLeast"/>
        <w:rPr>
          <w:rFonts w:ascii="Tahoma" w:eastAsia="Times New Roman" w:hAnsi="Tahoma" w:cs="Tahoma"/>
          <w:color w:val="2A2723"/>
          <w:sz w:val="30"/>
          <w:szCs w:val="30"/>
        </w:rPr>
      </w:pPr>
      <w:r w:rsidRPr="00C546CB">
        <w:rPr>
          <w:rFonts w:ascii="Tahoma" w:eastAsia="Times New Roman" w:hAnsi="Tahoma" w:cs="Tahoma"/>
          <w:color w:val="2A2723"/>
          <w:sz w:val="30"/>
          <w:szCs w:val="30"/>
        </w:rPr>
        <w:t> </w:t>
      </w:r>
    </w:p>
    <w:p w:rsidR="003F73CE" w:rsidRPr="003F73CE" w:rsidRDefault="003F73CE" w:rsidP="003F7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F73CE">
        <w:rPr>
          <w:rFonts w:ascii="Times New Roman" w:hAnsi="Times New Roman" w:cs="Times New Roman"/>
          <w:sz w:val="28"/>
          <w:szCs w:val="28"/>
        </w:rPr>
        <w:t>Пальчиковая гимнастика «Лето»</w:t>
      </w:r>
      <w:r w:rsidRPr="003F73CE">
        <w:rPr>
          <w:rFonts w:ascii="Times New Roman" w:hAnsi="Times New Roman" w:cs="Times New Roman"/>
          <w:sz w:val="28"/>
          <w:szCs w:val="28"/>
        </w:rPr>
        <w:br/>
        <w:t>(загибаются пальцы по одному на каждый счет)</w:t>
      </w:r>
      <w:r w:rsidRPr="003F73CE">
        <w:rPr>
          <w:rFonts w:ascii="Times New Roman" w:hAnsi="Times New Roman" w:cs="Times New Roman"/>
          <w:sz w:val="28"/>
          <w:szCs w:val="28"/>
        </w:rPr>
        <w:br/>
      </w:r>
      <w:r w:rsidRPr="003F73CE">
        <w:rPr>
          <w:rFonts w:ascii="Times New Roman" w:hAnsi="Times New Roman" w:cs="Times New Roman"/>
          <w:sz w:val="28"/>
          <w:szCs w:val="28"/>
        </w:rPr>
        <w:br/>
        <w:t>     Вот за что люблю я лето?</w:t>
      </w:r>
      <w:r w:rsidRPr="003F73CE">
        <w:rPr>
          <w:rFonts w:ascii="Times New Roman" w:hAnsi="Times New Roman" w:cs="Times New Roman"/>
          <w:sz w:val="28"/>
          <w:szCs w:val="28"/>
        </w:rPr>
        <w:br/>
        <w:t>     Лето солнышком согрето.</w:t>
      </w:r>
      <w:r w:rsidRPr="003F73CE">
        <w:rPr>
          <w:rFonts w:ascii="Times New Roman" w:hAnsi="Times New Roman" w:cs="Times New Roman"/>
          <w:sz w:val="28"/>
          <w:szCs w:val="28"/>
        </w:rPr>
        <w:br/>
        <w:t>     Два – в лесу растет трава.</w:t>
      </w:r>
      <w:r w:rsidRPr="003F73CE">
        <w:rPr>
          <w:rFonts w:ascii="Times New Roman" w:hAnsi="Times New Roman" w:cs="Times New Roman"/>
          <w:sz w:val="28"/>
          <w:szCs w:val="28"/>
        </w:rPr>
        <w:br/>
        <w:t>Три – ромашки – посмотри!</w:t>
      </w:r>
      <w:r w:rsidRPr="003F73CE">
        <w:rPr>
          <w:rFonts w:ascii="Times New Roman" w:hAnsi="Times New Roman" w:cs="Times New Roman"/>
          <w:sz w:val="28"/>
          <w:szCs w:val="28"/>
        </w:rPr>
        <w:br/>
        <w:t>А четыре  - это лес,</w:t>
      </w:r>
      <w:r w:rsidRPr="003F73CE">
        <w:rPr>
          <w:rFonts w:ascii="Times New Roman" w:hAnsi="Times New Roman" w:cs="Times New Roman"/>
          <w:sz w:val="28"/>
          <w:szCs w:val="28"/>
        </w:rPr>
        <w:br/>
        <w:t> Полный сказок и чудес.</w:t>
      </w:r>
      <w:r w:rsidRPr="003F73CE">
        <w:rPr>
          <w:rFonts w:ascii="Times New Roman" w:hAnsi="Times New Roman" w:cs="Times New Roman"/>
          <w:sz w:val="28"/>
          <w:szCs w:val="28"/>
        </w:rPr>
        <w:br/>
        <w:t>Пять – купались мы опять.</w:t>
      </w:r>
      <w:r w:rsidRPr="003F73CE">
        <w:rPr>
          <w:rFonts w:ascii="Times New Roman" w:hAnsi="Times New Roman" w:cs="Times New Roman"/>
          <w:sz w:val="28"/>
          <w:szCs w:val="28"/>
        </w:rPr>
        <w:br/>
        <w:t>Шесть – пора грибов поесть.</w:t>
      </w:r>
      <w:r w:rsidRPr="003F73CE">
        <w:rPr>
          <w:rFonts w:ascii="Times New Roman" w:hAnsi="Times New Roman" w:cs="Times New Roman"/>
          <w:sz w:val="28"/>
          <w:szCs w:val="28"/>
        </w:rPr>
        <w:br/>
        <w:t>Семь – малины я поем.</w:t>
      </w:r>
      <w:r w:rsidRPr="003F73CE">
        <w:rPr>
          <w:rFonts w:ascii="Times New Roman" w:hAnsi="Times New Roman" w:cs="Times New Roman"/>
          <w:sz w:val="28"/>
          <w:szCs w:val="28"/>
        </w:rPr>
        <w:br/>
        <w:t>Восемь – сено мы покосим.</w:t>
      </w:r>
      <w:r w:rsidRPr="003F73CE">
        <w:rPr>
          <w:rFonts w:ascii="Times New Roman" w:hAnsi="Times New Roman" w:cs="Times New Roman"/>
          <w:sz w:val="28"/>
          <w:szCs w:val="28"/>
        </w:rPr>
        <w:br/>
        <w:t>Девять – бабушка идет,</w:t>
      </w:r>
      <w:r w:rsidRPr="003F73CE">
        <w:rPr>
          <w:rFonts w:ascii="Times New Roman" w:hAnsi="Times New Roman" w:cs="Times New Roman"/>
          <w:sz w:val="28"/>
          <w:szCs w:val="28"/>
        </w:rPr>
        <w:br/>
        <w:t>Землянику нам несет.</w:t>
      </w:r>
      <w:r w:rsidRPr="003F73CE">
        <w:rPr>
          <w:rFonts w:ascii="Times New Roman" w:hAnsi="Times New Roman" w:cs="Times New Roman"/>
          <w:sz w:val="28"/>
          <w:szCs w:val="28"/>
        </w:rPr>
        <w:br/>
        <w:t>Десять – все вокруг в листву одето.</w:t>
      </w:r>
      <w:r w:rsidRPr="003F73CE">
        <w:rPr>
          <w:rFonts w:ascii="Times New Roman" w:hAnsi="Times New Roman" w:cs="Times New Roman"/>
          <w:sz w:val="28"/>
          <w:szCs w:val="28"/>
        </w:rPr>
        <w:br/>
        <w:t>Вот за что люблю я лето!</w:t>
      </w:r>
    </w:p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C546CB" w:rsidRPr="00DE4BCD" w:rsidRDefault="00C546CB" w:rsidP="00DE4BCD"/>
    <w:p w:rsidR="00D61562" w:rsidRPr="00C546CB" w:rsidRDefault="00D61562" w:rsidP="003F73CE"/>
    <w:sectPr w:rsidR="00D61562" w:rsidRPr="00C546CB" w:rsidSect="00DE4B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2506F"/>
    <w:multiLevelType w:val="hybridMultilevel"/>
    <w:tmpl w:val="53AC832A"/>
    <w:lvl w:ilvl="0" w:tplc="04AEF9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6B1B46"/>
    <w:multiLevelType w:val="hybridMultilevel"/>
    <w:tmpl w:val="B6DC93F2"/>
    <w:lvl w:ilvl="0" w:tplc="C2805E9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546CB"/>
    <w:rsid w:val="003F73CE"/>
    <w:rsid w:val="00C546CB"/>
    <w:rsid w:val="00D61562"/>
    <w:rsid w:val="00D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6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546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6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5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5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hyperlink" Target="http://1.bp.blogspot.com/-tTaP6T_fH20/Vd3vKgJXvhI/AAAAAAAAB2s/fr_Kydoj2do/s1600/%25D1%2586%25D0%25B2%25D0%25B5%25D1%2582%25D1%258B.jpg" TargetMode="External"/><Relationship Id="rId12" Type="http://schemas.openxmlformats.org/officeDocument/2006/relationships/hyperlink" Target="http://logopeddoma.ru/_nw/2/46507722.gif" TargetMode="External"/><Relationship Id="rId17" Type="http://schemas.openxmlformats.org/officeDocument/2006/relationships/hyperlink" Target="http://logopeddoma.ru/_nw/2/36816860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logopeddoma.ru/_nw/2/78950826.gif" TargetMode="Externa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005B-8172-4BCA-B9CA-F31EE8A9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2020-08-01T14:19:00Z</dcterms:created>
  <dcterms:modified xsi:type="dcterms:W3CDTF">2020-08-01T14:46:00Z</dcterms:modified>
</cp:coreProperties>
</file>