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3A" w:rsidRPr="0011583A" w:rsidRDefault="0011583A" w:rsidP="0011583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11583A">
        <w:rPr>
          <w:b/>
          <w:i/>
          <w:color w:val="000000"/>
          <w:sz w:val="28"/>
          <w:szCs w:val="28"/>
        </w:rPr>
        <w:t xml:space="preserve"> Можно ли ребёнку давать с собой в детский сад какие-либо лекарственные препараты?</w:t>
      </w:r>
    </w:p>
    <w:p w:rsidR="0011583A" w:rsidRPr="0011583A" w:rsidRDefault="0011583A" w:rsidP="0011583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1583A">
        <w:rPr>
          <w:color w:val="000000"/>
          <w:sz w:val="28"/>
          <w:szCs w:val="28"/>
        </w:rPr>
        <w:t>Категорически запрещается приноси</w:t>
      </w:r>
      <w:r w:rsidR="00B34D70">
        <w:rPr>
          <w:color w:val="000000"/>
          <w:sz w:val="28"/>
          <w:szCs w:val="28"/>
        </w:rPr>
        <w:t xml:space="preserve">ть в группу лекарственные препараты, оставлять в детском шкафчике </w:t>
      </w:r>
      <w:r w:rsidRPr="0011583A">
        <w:rPr>
          <w:color w:val="000000"/>
          <w:sz w:val="28"/>
          <w:szCs w:val="28"/>
        </w:rPr>
        <w:t xml:space="preserve">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</w:t>
      </w:r>
      <w:r w:rsidR="00B34D70">
        <w:rPr>
          <w:color w:val="000000"/>
          <w:sz w:val="28"/>
          <w:szCs w:val="28"/>
        </w:rPr>
        <w:t xml:space="preserve"> ДОУ</w:t>
      </w:r>
      <w:r w:rsidRPr="0011583A">
        <w:rPr>
          <w:color w:val="000000"/>
          <w:sz w:val="28"/>
          <w:szCs w:val="28"/>
        </w:rPr>
        <w:t>.</w:t>
      </w:r>
    </w:p>
    <w:p w:rsidR="00BB1C55" w:rsidRDefault="00BB1C55"/>
    <w:sectPr w:rsidR="00BB1C55" w:rsidSect="00BB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83A"/>
    <w:rsid w:val="000C09D7"/>
    <w:rsid w:val="0011583A"/>
    <w:rsid w:val="0060719F"/>
    <w:rsid w:val="00B34D70"/>
    <w:rsid w:val="00B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2021-08-06T11:19:00Z</dcterms:created>
  <dcterms:modified xsi:type="dcterms:W3CDTF">2021-08-06T12:09:00Z</dcterms:modified>
</cp:coreProperties>
</file>