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3F" w:rsidRDefault="00E64C3F" w:rsidP="00E64C3F">
      <w:pPr>
        <w:rPr>
          <w:b/>
          <w:sz w:val="10"/>
          <w:szCs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12BB84" wp14:editId="66B07AFC">
                <wp:simplePos x="0" y="0"/>
                <wp:positionH relativeFrom="margin">
                  <wp:posOffset>489585</wp:posOffset>
                </wp:positionH>
                <wp:positionV relativeFrom="margin">
                  <wp:posOffset>57150</wp:posOffset>
                </wp:positionV>
                <wp:extent cx="9020175" cy="1019175"/>
                <wp:effectExtent l="0" t="0" r="0" b="952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0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4C3F" w:rsidRDefault="00E64C3F" w:rsidP="00E64C3F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E64C3F" w:rsidRDefault="00E64C3F" w:rsidP="00E64C3F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ЯКОВЛЕВСКАЯ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ТЕРРИТОРИАЛЬНАЯ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 ОРГАНИЗАЦИЯ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ОБЩЕРОССИЙСКОГО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>ПРОФСОЮЗА ОБРАЗОВАНИЯ</w:t>
                            </w:r>
                          </w:p>
                          <w:p w:rsidR="00E64C3F" w:rsidRDefault="00E64C3F" w:rsidP="00E64C3F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E64C3F" w:rsidRPr="00077674" w:rsidRDefault="00E64C3F" w:rsidP="00E64C3F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ПРАВОВАЯ ЛИСТОВКА  №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10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 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ноябрь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22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г.)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E64C3F" w:rsidRPr="006D7ED7" w:rsidRDefault="00E64C3F" w:rsidP="00E64C3F">
                            <w:pPr>
                              <w:spacing w:after="280" w:afterAutospacing="1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33CC"/>
                                <w:sz w:val="36"/>
                                <w:szCs w:val="36"/>
                              </w:rPr>
                            </w:pPr>
                            <w:r w:rsidRPr="006D7ED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33CC"/>
                                <w:sz w:val="36"/>
                                <w:szCs w:val="36"/>
                              </w:rPr>
                              <w:t>«</w:t>
                            </w:r>
                            <w:r w:rsidRPr="0030653B">
                              <w:rPr>
                                <w:rFonts w:ascii="amphibia" w:eastAsia="Times New Roman" w:hAnsi="amphibia" w:cs="Times New Roman"/>
                                <w:b/>
                                <w:i/>
                                <w:color w:val="0000FF"/>
                                <w:kern w:val="36"/>
                                <w:sz w:val="40"/>
                                <w:szCs w:val="40"/>
                                <w:lang w:eastAsia="ru-RU"/>
                              </w:rPr>
                              <w:t>Как составить график отпусков на 2023 год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33CC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  <w:p w:rsidR="00E64C3F" w:rsidRPr="003E6495" w:rsidRDefault="00E64C3F" w:rsidP="00E64C3F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FF000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36"/>
                                <w:szCs w:val="36"/>
                                <w:lang w:eastAsia="ru-RU"/>
                              </w:rPr>
                              <w:t>»</w:t>
                            </w:r>
                          </w:p>
                          <w:p w:rsidR="00E64C3F" w:rsidRDefault="00E64C3F" w:rsidP="00E64C3F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7217"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E64C3F" w:rsidRDefault="00E64C3F" w:rsidP="00E64C3F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64C3F" w:rsidRPr="00507217" w:rsidRDefault="00E64C3F" w:rsidP="00E64C3F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64C3F" w:rsidRDefault="00E64C3F" w:rsidP="00E64C3F">
                            <w:pPr>
                              <w:ind w:right="343"/>
                              <w:jc w:val="center"/>
                              <w:rPr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E64C3F" w:rsidRPr="0033485D" w:rsidRDefault="00E64C3F" w:rsidP="00E64C3F">
                            <w:pPr>
                              <w:ind w:right="343"/>
                              <w:jc w:val="center"/>
                              <w:rPr>
                                <w:b/>
                                <w:i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8.55pt;margin-top:4.5pt;width:710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" o:allowincell="f" filled="f" fillcolor="#4f81bd" stroked="f">
                <v:textbox inset="0,0,18pt,0">
                  <w:txbxContent>
                    <w:p w:rsidR="00E64C3F" w:rsidRDefault="00E64C3F" w:rsidP="00E64C3F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E64C3F" w:rsidRDefault="00E64C3F" w:rsidP="00E64C3F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ЯКОВЛЕВСКАЯ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ТЕРРИТОРИАЛЬНАЯ</w:t>
                      </w: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 ОРГАНИЗАЦИЯ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ОБЩЕРОССИЙСКОГО </w:t>
                      </w:r>
                      <w:r w:rsidRPr="00077674">
                        <w:rPr>
                          <w:rFonts w:ascii="Times New Roman" w:hAnsi="Times New Roman"/>
                          <w:b/>
                        </w:rPr>
                        <w:t>ПРОФСОЮЗА ОБРАЗОВАНИЯ</w:t>
                      </w:r>
                    </w:p>
                    <w:p w:rsidR="00E64C3F" w:rsidRDefault="00E64C3F" w:rsidP="00E64C3F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E64C3F" w:rsidRPr="00077674" w:rsidRDefault="00E64C3F" w:rsidP="00E64C3F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ПРАВОВАЯ ЛИСТОВКА  № 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10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   (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ноябрь 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22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г.)</w:t>
                      </w:r>
                      <w:r w:rsidRPr="00077674">
                        <w:rPr>
                          <w:rFonts w:ascii="Times New Roman" w:hAnsi="Times New Roman"/>
                          <w:b/>
                          <w:noProof/>
                          <w:lang w:eastAsia="ru-RU"/>
                        </w:rPr>
                        <w:t xml:space="preserve"> </w:t>
                      </w:r>
                    </w:p>
                    <w:p w:rsidR="00E64C3F" w:rsidRPr="006D7ED7" w:rsidRDefault="00E64C3F" w:rsidP="00E64C3F">
                      <w:pPr>
                        <w:spacing w:after="280" w:afterAutospacing="1"/>
                        <w:jc w:val="center"/>
                        <w:rPr>
                          <w:rFonts w:ascii="Times New Roman" w:hAnsi="Times New Roman" w:cs="Times New Roman"/>
                          <w:i/>
                          <w:color w:val="0033CC"/>
                          <w:sz w:val="36"/>
                          <w:szCs w:val="36"/>
                        </w:rPr>
                      </w:pPr>
                      <w:r w:rsidRPr="006D7ED7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33CC"/>
                          <w:sz w:val="36"/>
                          <w:szCs w:val="36"/>
                        </w:rPr>
                        <w:t>«</w:t>
                      </w:r>
                      <w:r w:rsidRPr="0030653B">
                        <w:rPr>
                          <w:rFonts w:ascii="amphibia" w:eastAsia="Times New Roman" w:hAnsi="amphibia" w:cs="Times New Roman"/>
                          <w:b/>
                          <w:i/>
                          <w:color w:val="0000FF"/>
                          <w:kern w:val="36"/>
                          <w:sz w:val="40"/>
                          <w:szCs w:val="40"/>
                          <w:lang w:eastAsia="ru-RU"/>
                        </w:rPr>
                        <w:t>Как составить график отпусков на 2023 год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33CC"/>
                          <w:sz w:val="36"/>
                          <w:szCs w:val="36"/>
                        </w:rPr>
                        <w:t>»</w:t>
                      </w:r>
                    </w:p>
                    <w:p w:rsidR="00E64C3F" w:rsidRPr="003E6495" w:rsidRDefault="00E64C3F" w:rsidP="00E64C3F">
                      <w:pPr>
                        <w:pStyle w:val="a3"/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FF0000"/>
                          <w:sz w:val="8"/>
                          <w:szCs w:val="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36"/>
                          <w:szCs w:val="36"/>
                          <w:lang w:eastAsia="ru-RU"/>
                        </w:rPr>
                        <w:t>»</w:t>
                      </w:r>
                    </w:p>
                    <w:p w:rsidR="00E64C3F" w:rsidRDefault="00E64C3F" w:rsidP="00E64C3F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507217"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E64C3F" w:rsidRDefault="00E64C3F" w:rsidP="00E64C3F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E64C3F" w:rsidRPr="00507217" w:rsidRDefault="00E64C3F" w:rsidP="00E64C3F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E64C3F" w:rsidRDefault="00E64C3F" w:rsidP="00E64C3F">
                      <w:pPr>
                        <w:ind w:right="343"/>
                        <w:jc w:val="center"/>
                        <w:rPr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</w:p>
                    <w:p w:rsidR="00E64C3F" w:rsidRPr="0033485D" w:rsidRDefault="00E64C3F" w:rsidP="00E64C3F">
                      <w:pPr>
                        <w:ind w:right="343"/>
                        <w:jc w:val="center"/>
                        <w:rPr>
                          <w:b/>
                          <w:iCs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B6B130E" wp14:editId="75C6BD13">
            <wp:simplePos x="0" y="0"/>
            <wp:positionH relativeFrom="column">
              <wp:posOffset>-504825</wp:posOffset>
            </wp:positionH>
            <wp:positionV relativeFrom="paragraph">
              <wp:posOffset>57150</wp:posOffset>
            </wp:positionV>
            <wp:extent cx="725805" cy="793115"/>
            <wp:effectExtent l="0" t="0" r="0" b="6985"/>
            <wp:wrapThrough wrapText="bothSides">
              <wp:wrapPolygon edited="0">
                <wp:start x="0" y="0"/>
                <wp:lineTo x="0" y="21271"/>
                <wp:lineTo x="20976" y="21271"/>
                <wp:lineTo x="20976" y="0"/>
                <wp:lineTo x="0" y="0"/>
              </wp:wrapPolygon>
            </wp:wrapThrough>
            <wp:docPr id="4" name="Рисунок 1" descr="C:\Users\User21\Desktop\Работа\официальная символика\официальная символика\эмблема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\Desktop\Работа\официальная символика\официальная символика\эмблема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0"/>
          <w:szCs w:val="10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margin" w:tblpXSpec="center" w:tblpY="217"/>
        <w:tblOverlap w:val="never"/>
        <w:tblW w:w="158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3"/>
      </w:tblGrid>
      <w:tr w:rsidR="00E64C3F" w:rsidRPr="002F2858" w:rsidTr="00E64C3F">
        <w:trPr>
          <w:trHeight w:val="9322"/>
        </w:trPr>
        <w:tc>
          <w:tcPr>
            <w:tcW w:w="15843" w:type="dxa"/>
            <w:shd w:val="clear" w:color="auto" w:fill="FFFFFF" w:themeFill="background1"/>
          </w:tcPr>
          <w:p w:rsidR="00E64C3F" w:rsidRPr="00935E28" w:rsidRDefault="00E64C3F" w:rsidP="00E64C3F">
            <w:pPr>
              <w:pStyle w:val="a3"/>
              <w:rPr>
                <w:rFonts w:ascii="Times New Roman" w:hAnsi="Times New Roman"/>
                <w:b/>
                <w:i/>
                <w:color w:val="0000FF"/>
              </w:rPr>
            </w:pPr>
            <w:r w:rsidRPr="00935E28">
              <w:rPr>
                <w:rFonts w:ascii="Times New Roman" w:hAnsi="Times New Roman"/>
                <w:b/>
                <w:i/>
                <w:color w:val="0000FF"/>
              </w:rPr>
              <w:t>Начало в № 9</w:t>
            </w:r>
          </w:p>
          <w:p w:rsidR="00E64C3F" w:rsidRDefault="00E64C3F" w:rsidP="00B627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Если сотрудник </w:t>
            </w:r>
            <w:r w:rsidRPr="00935E28">
              <w:rPr>
                <w:rFonts w:ascii="Times New Roman" w:eastAsia="Times New Roman" w:hAnsi="Times New Roman" w:cs="Times New Roman"/>
                <w:b/>
                <w:i/>
                <w:color w:val="0000FF"/>
                <w:sz w:val="21"/>
                <w:szCs w:val="21"/>
                <w:lang w:eastAsia="ru-RU"/>
              </w:rPr>
              <w:t>не относится к </w:t>
            </w:r>
            <w:r w:rsidRPr="00935E28">
              <w:rPr>
                <w:rFonts w:ascii="Times New Roman" w:eastAsia="Times New Roman" w:hAnsi="Times New Roman" w:cs="Times New Roman"/>
                <w:b/>
                <w:i/>
                <w:color w:val="0000FF"/>
                <w:sz w:val="21"/>
                <w:szCs w:val="21"/>
                <w:u w:val="single"/>
                <w:lang w:eastAsia="ru-RU"/>
              </w:rPr>
              <w:t>льготной категории</w:t>
            </w:r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он </w:t>
            </w:r>
            <w:r w:rsidRPr="00935E28">
              <w:rPr>
                <w:rFonts w:ascii="Times New Roman" w:eastAsia="Times New Roman" w:hAnsi="Times New Roman" w:cs="Times New Roman"/>
                <w:b/>
                <w:i/>
                <w:color w:val="0000FF"/>
                <w:sz w:val="21"/>
                <w:szCs w:val="21"/>
                <w:u w:val="single"/>
                <w:lang w:eastAsia="ru-RU"/>
              </w:rPr>
              <w:t>не может</w:t>
            </w:r>
            <w:r w:rsidRPr="00935E28">
              <w:rPr>
                <w:rFonts w:ascii="Times New Roman" w:eastAsia="Times New Roman" w:hAnsi="Times New Roman" w:cs="Times New Roman"/>
                <w:b/>
                <w:i/>
                <w:color w:val="0000FF"/>
                <w:sz w:val="21"/>
                <w:szCs w:val="21"/>
                <w:lang w:eastAsia="ru-RU"/>
              </w:rPr>
              <w:t xml:space="preserve"> </w:t>
            </w:r>
            <w:r w:rsidRPr="00935E28">
              <w:rPr>
                <w:rFonts w:ascii="Times New Roman" w:eastAsia="Times New Roman" w:hAnsi="Times New Roman" w:cs="Times New Roman"/>
                <w:b/>
                <w:i/>
                <w:color w:val="0000FF"/>
                <w:sz w:val="21"/>
                <w:szCs w:val="21"/>
                <w:u w:val="single"/>
                <w:lang w:eastAsia="ru-RU"/>
              </w:rPr>
              <w:t>отказаться</w:t>
            </w:r>
            <w:r w:rsidRPr="00935E28">
              <w:rPr>
                <w:rFonts w:ascii="Times New Roman" w:eastAsia="Times New Roman" w:hAnsi="Times New Roman" w:cs="Times New Roman"/>
                <w:b/>
                <w:i/>
                <w:color w:val="0000FF"/>
                <w:sz w:val="21"/>
                <w:szCs w:val="21"/>
                <w:lang w:eastAsia="ru-RU"/>
              </w:rPr>
              <w:t xml:space="preserve"> идти в отпуск по графику</w:t>
            </w:r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За </w:t>
            </w:r>
            <w:r w:rsidRPr="00935E28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две недели до отпуска</w:t>
            </w:r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направьте ему </w:t>
            </w:r>
            <w:r w:rsidRPr="00935E28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уведомление о начале отпуска</w:t>
            </w:r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если не внесли соответствующую графу в график отпусков. Издайте приказ об отпуске и ознакомьте с ним сотрудника под подпись</w:t>
            </w:r>
            <w:r w:rsidRPr="00935E28">
              <w:rPr>
                <w:rFonts w:ascii="Times New Roman" w:eastAsia="Times New Roman" w:hAnsi="Times New Roman" w:cs="Times New Roman"/>
                <w:b/>
                <w:i/>
                <w:color w:val="0000FF"/>
                <w:sz w:val="21"/>
                <w:szCs w:val="21"/>
                <w:lang w:eastAsia="ru-RU"/>
              </w:rPr>
              <w:t>. Откажется подписывать — составьте акт</w:t>
            </w:r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Отпускные выплатите за три дня до начала отпуска или раньше, </w:t>
            </w:r>
            <w:hyperlink r:id="rId6" w:anchor="ZAP2A9I3DL" w:tgtFrame="_blank" w:history="1">
              <w:r w:rsidRPr="00935E28">
                <w:rPr>
                  <w:rFonts w:ascii="Times New Roman" w:eastAsia="Times New Roman" w:hAnsi="Times New Roman" w:cs="Times New Roman"/>
                  <w:b/>
                  <w:color w:val="00B050"/>
                  <w:sz w:val="21"/>
                  <w:szCs w:val="21"/>
                  <w:u w:val="single"/>
                  <w:lang w:eastAsia="ru-RU"/>
                </w:rPr>
                <w:t>ч. 9</w:t>
              </w:r>
            </w:hyperlink>
            <w:r w:rsidRPr="00935E28">
              <w:rPr>
                <w:rFonts w:ascii="Times New Roman" w:eastAsia="Times New Roman" w:hAnsi="Times New Roman" w:cs="Times New Roman"/>
                <w:b/>
                <w:color w:val="00B050"/>
                <w:sz w:val="21"/>
                <w:szCs w:val="21"/>
                <w:lang w:eastAsia="ru-RU"/>
              </w:rPr>
              <w:t> </w:t>
            </w:r>
            <w:r w:rsidRPr="00935E2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ст. 136 ТК</w:t>
            </w:r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B627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Сделаете так — и сотрудник не сможет отказаться уйти в отпуск и требовать перенести его на другие даты, </w:t>
            </w:r>
            <w:hyperlink r:id="rId7" w:anchor="ZAP210I3D3" w:tgtFrame="_blank" w:history="1">
              <w:r w:rsidRPr="00B6276D">
                <w:rPr>
                  <w:rFonts w:ascii="Times New Roman" w:eastAsia="Times New Roman" w:hAnsi="Times New Roman" w:cs="Times New Roman"/>
                  <w:b/>
                  <w:color w:val="00B050"/>
                  <w:sz w:val="21"/>
                  <w:szCs w:val="21"/>
                  <w:u w:val="single"/>
                  <w:lang w:eastAsia="ru-RU"/>
                </w:rPr>
                <w:t>ч. 2</w:t>
              </w:r>
            </w:hyperlink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30653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ст. 124 ТК</w:t>
            </w:r>
            <w:r w:rsidRPr="00B6276D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30653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Запрет сотрудникам находиться на рабочем месте во время отпуска пропишите в локальном акте. </w:t>
            </w:r>
          </w:p>
          <w:p w:rsidR="00E64C3F" w:rsidRDefault="00E64C3F" w:rsidP="006934C0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</w:p>
          <w:p w:rsidR="00E64C3F" w:rsidRDefault="00E64C3F" w:rsidP="006934C0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  <w:r w:rsidRPr="0030653B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0191122" wp14:editId="2CB2FE99">
                  <wp:extent cx="9772650" cy="4162425"/>
                  <wp:effectExtent l="0" t="0" r="0" b="9525"/>
                  <wp:docPr id="2" name="Рисунок 2" descr="https://e.profkiosk.ru/service_tbn2/pgpcv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.profkiosk.ru/service_tbn2/pgpcv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416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C3F" w:rsidRDefault="00E64C3F" w:rsidP="006934C0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</w:p>
          <w:p w:rsidR="00E64C3F" w:rsidRDefault="00E64C3F" w:rsidP="006934C0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</w:p>
          <w:p w:rsidR="00E64C3F" w:rsidRDefault="00E64C3F" w:rsidP="006934C0">
            <w:pPr>
              <w:pStyle w:val="a3"/>
              <w:jc w:val="both"/>
              <w:rPr>
                <w:rFonts w:ascii="Times New Roman" w:hAnsi="Times New Roman"/>
                <w:b/>
                <w:i/>
              </w:rPr>
            </w:pPr>
          </w:p>
          <w:p w:rsidR="00E64C3F" w:rsidRPr="007D4E59" w:rsidRDefault="00E64C3F" w:rsidP="006934C0">
            <w:pPr>
              <w:shd w:val="clear" w:color="auto" w:fill="FFFFFF"/>
              <w:spacing w:after="240" w:line="240" w:lineRule="auto"/>
              <w:rPr>
                <w:rFonts w:ascii="Times New Roman" w:hAnsi="Times New Roman"/>
                <w:color w:val="1F497D"/>
                <w:sz w:val="20"/>
                <w:szCs w:val="20"/>
              </w:rPr>
            </w:pPr>
          </w:p>
        </w:tc>
      </w:tr>
    </w:tbl>
    <w:p w:rsidR="00DF7210" w:rsidRDefault="00DF7210"/>
    <w:sectPr w:rsidR="00DF7210" w:rsidSect="009D784B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mphibi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3F"/>
    <w:rsid w:val="00935E28"/>
    <w:rsid w:val="00B6276D"/>
    <w:rsid w:val="00DF7210"/>
    <w:rsid w:val="00E64C3F"/>
    <w:rsid w:val="00F9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4C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64C3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6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4C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64C3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6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e.kdelo.ru/npd-doc?npmid=99&amp;npid=901807664&amp;anchor=ZAP210I3D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kdelo.ru/npd-doc?npmid=99&amp;npid=901807664&amp;anchor=ZAP2A9I3D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Рогальская</dc:creator>
  <cp:lastModifiedBy>Рогальская</cp:lastModifiedBy>
  <cp:revision>3</cp:revision>
  <cp:lastPrinted>2022-11-11T08:56:00Z</cp:lastPrinted>
  <dcterms:created xsi:type="dcterms:W3CDTF">2022-11-11T08:52:00Z</dcterms:created>
  <dcterms:modified xsi:type="dcterms:W3CDTF">2022-11-11T10:46:00Z</dcterms:modified>
</cp:coreProperties>
</file>